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7F2" w:rsidRPr="004507F2" w:rsidRDefault="004507F2" w:rsidP="004507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07F2">
        <w:rPr>
          <w:rFonts w:ascii="Times New Roman" w:eastAsia="Times New Roman" w:hAnsi="Times New Roman" w:cs="Times New Roman"/>
          <w:sz w:val="24"/>
          <w:szCs w:val="24"/>
          <w:lang w:eastAsia="it-IT"/>
        </w:rPr>
        <w:t>DECRETO LEGISLATIVO 25 maggio 2017, n. 75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Modifiche e integrazioni al decreto legislativo 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30  marzo  2001,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165, ai sensi degli articoli 16, commi 1, lettera a),  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  2,  lettere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b), c), d) ed e) e 17, comma 1, lettere a), c), e), f),  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g),  h),  l)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m), n), o), q), r), s) e z), della legge 7 agosto 2015, 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n.  124, 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materia 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  riorganizzazione   delle   amministrazioni   pubbliche.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(17G00089) </w:t>
      </w:r>
    </w:p>
    <w:p w:rsidR="004507F2" w:rsidRPr="004507F2" w:rsidRDefault="004507F2" w:rsidP="004507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07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(GU n.130 del 7-6-2017) </w:t>
      </w:r>
    </w:p>
    <w:p w:rsidR="004507F2" w:rsidRPr="004507F2" w:rsidRDefault="004507F2" w:rsidP="004507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07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Vigente al: 22-6-2017  </w:t>
      </w:r>
    </w:p>
    <w:p w:rsidR="004507F2" w:rsidRPr="004507F2" w:rsidRDefault="004507F2" w:rsidP="00450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07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</w:p>
    <w:p w:rsidR="004507F2" w:rsidRPr="004507F2" w:rsidRDefault="004507F2" w:rsidP="004507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Capo I</w:t>
      </w:r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br/>
        <w:t>Disciplina delle fonti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IL PRESIDENTE DELLA REPUBBLICA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Visti gli articoli 76, 87, 97 e 117 della Costituzione;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7 agosto 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2015,  n.  124, 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recante  riorganizzazione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amministrazioni pubbliche, e, in 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particolare, 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l'articolo  16,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commi 1, lettera a), e 2, lettere b), c), d) ed e)  e  17,  comma  1,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lettere a), c), e), f), g), h), l), m), n), o),  q),  r),  s)  e  z),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recante delega al Governo per il riordino della disciplina del lavoro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alle dipendenze delle amministrazioni pubbliche;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legislativo 30 marzo 2001, n. 165,  recante  norme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generali 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sull'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ordinamento   del   lavoro   alle   dipendenze   delle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amministrazioni pubbliche;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Sentite le organizzazioni 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sindacali 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maggiormente  rappresentative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nella riunione del 15 febbraio 2017;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preliminare 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deliberazione  del  Consiglio  dei  ministri,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adottata nella riunione del 23 febbraio 2017;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Acquisito il parere in sede di Conferenza 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unificata  nella  seduta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6 aprile 2017;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Acquisita l'intesa in sede di Conferenza permanente per i  rapporti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tra lo Stato, le regioni e le province autonome di Trento  e  Bolzano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nella seduta del 6 aprile 2017;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Udito il parere del Consiglio  di  Stato,  espresso  dalla  Sezione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consultiva per gli atti normativi nell'adunanza dell'11 aprile 2017;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Acquisito  il  parere  della  Commissione   parlamentare   per   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semplificazione  e  delle  Commissioni  parlamentari  competenti 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materia e per i profili finanziari della Camera dei  deputati  e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Senato della Repubblica;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deliberazione del Consiglio dei Ministri,  adottata  nella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riunione del 19 maggio 2017;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Sulla proposta del Ministro per la semplificazione  e  la  pubblica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amministrazione, di concerto con il Ministro  dell'economia  e  delle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finanze;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Emana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il seguente decreto legislativo: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Modifiche all'articolo 2 del decreto legislativo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30 marzo 2001, n.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2,  comma  2,  secondo   periodo,   del   decreto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legislativo 30  marzo  2001,  n.  165,  sono  apportate  le  seguenti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a) dopo la parola «introducano» sono inserite le seguenti:  «o  che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abbiano introdotto»;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dopo le parole «essere  derogate»  sono  inserite  le  seguenti: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«nelle materie  affidate  alla  contrattazione  collettiva  ai  sensi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dell'articolo 40, comma 1, e nel rispetto dei principi stabiliti  dal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decreto,»;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dopo le parole «accordi  collettivi»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inserita  la  seguente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«nazionali»;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le parole «, solo qualora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cio'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sia espressamente previsto  dalla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legge» sono soppresse.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Modifiche all'articolo 5 del decreto legislativo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30 marzo 2001, n.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5, comma 2, del decreto legislativo 30 marzo  2001,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165, 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dopo le parole «alla  gestione  dei  rapporti  di  lavoro»  sono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inserite  le  seguenti:  «,  nel  rispetto  del  principio  di   pari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opportunita'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e in particolare la direzione  e  l'organizzazione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lavoro nell'ambito degli uffici»;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le parole da «fatti salvi la sola» fino a  «l'esame  congiunto,»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sono sostituite dalle seguenti: «fatte salve la sola informazione  ai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sindacati ovvero le ulteriori forme di partecipazione,»;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l'ultimo periodo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soppresso.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30 del decreto legislativo 30 marzo  2001,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30 del decreto legislativo 30 marzo 2001,  n.  165,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comma 2.2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dal seguente: «2.2 I contratti  collettivi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nazionali possono integrare le procedure e  i  criteri  generali 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l'attuazione di quanto previsto dai commi  1  e  2.  Sono  nulli  gli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accordi, gli atti o le clausole dei contratti collettivi in contrasto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 le disposizioni di cui ai commi 1 e 2.». </w:t>
      </w:r>
    </w:p>
    <w:p w:rsidR="004507F2" w:rsidRPr="004507F2" w:rsidRDefault="004507F2" w:rsidP="004507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Capo II</w:t>
      </w:r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br/>
        <w:t>Fabbisogni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Modifiche all'articolo 6 del decreto legislativo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30 marzo 2001, n.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6 del decreto legislativo 30 marzo  2001,  n.  165,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la rubrica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sostituita dalla seguente:  «Organizzazione  degli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uffici e fabbisogni di personale»;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i commi 1, 2, 3 e 4 sono sostituiti dai seguenti: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«1. Le amministrazioni pubbliche definiscono l'organizzazione degli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uffici per 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indicate all'articolo 1, comma 1,  adottando,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conformita'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 piano triennale dei fabbisogni di cui al  comma  2,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gli atti previsti dai  rispettivi  ordinamenti,  previa  informazione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sindacale, ove prevista nei contratti collettivi nazionali.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Allo scopo di  ottimizzare  l'impiego  delle  risorse  pubbliche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disponibili e  perseguire  obiettivi  di  performance  organizzativa,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efficienza,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economicita'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qualita'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dei  servizi  ai  cittadini,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amministrazioni pubbliche adottano il piano triennale dei  fabbisogni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personale, in coerenza con  la  pianificazione  pluriennale  delle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della performance,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  con  le  linee  di  indirizzo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emanate ai  sensi  dell'articolo  6-ter.  Qualora  siano  individuate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eccedenze di personale, si applica  l'articolo  33.  Nell'ambito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piano, le amministrazioni pubbliche curano  l'ottimale  distribuzione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delle risorse umane attraverso la coordinata attuazione dei  processi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di reclutamento del personale, anche  con  riferimento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unita'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cui all'articolo  35,  comma  2.  Il  piano  triennale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indica le risorse finanziarie destinate all'attuazione del piano, nei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limiti delle risorse quantificate  sulla  base  della  spesa  per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personale in servizio e di quelle connesse alle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facolta'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assunzionali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previste a legislazione vigente.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In sede di definizione del piano di cui  al  comma  2,  ciascuna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amministrazione indica la consistenza della dotazione organica  e  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sua eventuale rimodulazione  in  base  ai  fabbisogni  programmati 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secondo le linee di indirizzo di cui all'articolo 6-ter,  nell'ambito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 potenziale limite finanziario massimo della medesima e di  quanto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previsto dall'articolo 2, comma 10-bis, del  decreto-legge  6  luglio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2012, n. 95, convertito, con  modificazioni,  dalla  legge  7  agosto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2012,  n.  135,   garantendo   la 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neutralita'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finanziaria 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rimodulazione. Resta fermo che la copertura dei posti vacanti avviene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nei limiti delle assunzioni consentite a legislazione vigente.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Nelle amministrazioni statali, il  piano  di  cui  al  comma  2,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adottato annualmente dall'organo di vertice,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approvato, anche 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 cui  all'articolo  35,  comma  4,  con  decreto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Presidente del Consiglio dei ministri o  del  Ministro  delegato,  su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proposta  del  Ministro  competente,  di  concerto  con  il  Ministro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finanze. Per le altre amministrazioni pubbliche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il piano triennale dei fabbisogni, adottato annualmente nel  rispetto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previsioni di cui ai commi 2  e  3,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approvato  secondo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previste  dalla   disciplina   dei   propri   ordinamenti.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Nell'adozione degli atti di cui al presente comma,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assicurata  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preventiva  informazione  sindacale,  ove  prevista   nei   contratti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collettivi nazionali.»;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il comma 4-bis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abrogato;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il comma 6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dal seguente:  «6.  Le  amministrazioni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pubbliche che non provvedono agli  adempimenti  di  cui  al  presente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articolo non possono assumere nuovo personale.»;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dopo il comma 6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inserito  il  seguente:  «6-bis.  Sono  fatte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salve le procedure di reclutamento del personale docente, educativo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amministrativo,  tecnico  e  ausiliario   (ATA)   delle   istituzioni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scolastiche  ed  educative  statali,  delle   istituzioni   di   alta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formazione  artistica,  musicale  e  coreutica  e  delle  istituzioni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universitarie,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 degli enti  pubblici  di  ricerca  di  cui  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25 novembre  2016,  n.  218.  Per  gli  enti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servizio  sanitario  nazionale  sono  fatte  salve   le   particolari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disposizioni dettate dalla normativa di settore.».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6-bis del decreto legislativo  30  marzo  2001,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165, 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1, le parole «e di dotazione organica» sono soppresse;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il comma 2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sostituito  dal  seguente:  «Le  amministrazioni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interessate dai processi di cui al presente  articolo  provvedono  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congelamento dei posti e alla temporanea riduzione  dei  fondi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contrattazione in misura corrispondente, fermi restando i processi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riallocazione e di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 personale.».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Dopo l'articolo 6-bis del decreto legislativo 30 marzo 2001,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165,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inserito il seguente: «Art. 6-ter (Linee di indirizzo per  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pianificazione dei fabbisogni di personale).  -  1.  Con  decreti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natura non regolamentare adottati dal Ministro per la semplificazione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  la  pubblica  amministrazione  di   concerto   con   il   Ministro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 sono  definite,  nel  rispetto  degli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equilibri di finanza pubblica, linee di indirizzo  per  orientare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amministrazioni pubbliche nella predisposizione dei rispettivi  piani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dei fabbisogni di personale ai sensi dell'articolo 6, comma 2,  anche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 riferimento a fabbisogni prioritari o emergenti di nuove figure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competenze professionali.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2. Le linee di indirizzo di cui al  comma  1  sono  definite  anche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sulla  base  delle  informazioni   rese   disponibili   dal   sistema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informativo del personale del Ministero dell'economia e delle finanze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-  Dipartimento  della  Ragioneria  generale  dello  Stato,  di 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60.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Con riguardo alle  regioni,  agli  enti  regionali,  al  sistema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sanitario nazionale e agli enti locali, i decreti di cui al  comma  1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sono adottati previa intesa in sede di Conferenza  unificata  di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all'articolo 8, comma 6, della legge  5  giugno  2003,  n.  131.  Con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riguardo alle aziende e agli enti del Servizio sanitario nazionale, 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decreti di cui al comma 1 sono adottati  di  concerto  anche  con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Ministro della salute.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acquisizione  dei  dati  del  personale  di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all'articolo  60  sono  a  tal  fine  implementate   per   consentire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l'acquisizione  delle  informazioni  riguardanti  le  professioni  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relative  competenze  professionali,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  i  dati  correlati  ai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fabbisogni.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Ciascuna amministrazione pubblica comunica secondo le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definite dall'articolo 60  le  predette  informazioni  e  i  relativi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aggiornamenti annuali che vengono resi tempestivamente disponibili 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Dipartimento della funzione pubblica. La comunicazione dei  contenuti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piani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effettuata entro trenta giorni dalla loro adozione e,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assenza di tale comunicazione,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fatto divieto alle  amministrazioni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procedere alle assunzioni.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Qualora, sulla base del monitoraggio  effettuato  dal  Ministero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 di intesa  con  il  Dipartimento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funzione pubblica attraverso il sistema informativo di cui  al  comma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2, con riferimento alle  amministrazioni  dello  Stato,  si  rilevino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incrementi di spesa correlati alle  politiche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assunzionali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tali  da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compromettere gli obiettivi e gli equilibri di finanza  pubblica,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Ministro per la semplificazione e la  pubblica  amministrazione,  con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decreto di natura non regolamentare,  di  concerto  con  il  Ministro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adotta le necessarie misure correttive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delle linee di indirizzo  di  cui  al  comma  1.  Con  riguardo  alle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regioni, agli enti regionali, al sistema sanitario nazionale ed  agli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enti locali, le misure correttive sono adottate con le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comma 3.».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Modifiche all'articolo 7 del decreto legislativo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30 marzo 2001, n.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7 del decreto legislativo 30 marzo  2001,  n.  165,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dopo il comma 5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inserito  il  seguente:  «5-bis.  E'  fatto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divieto alle amministrazioni  pubbliche  di  stipulare  contratti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collaborazione  che  si   concretano   in   prestazioni   di   lavoro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esclusivamente  personali,  continuative  e  le  cui 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esecuzione siano organizzate dal committente anche con riferimento ai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tempi e al luogo di lavoro. I contratti posti in essere in violazione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presente comma sono nulli e determinano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responsabilita'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erariale.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 dirigenti che operano in violazione delle disposizioni del presente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sono,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responsabili ai sensi  dell'articolo  21  e  ad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essi non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essere erogata  la  retribuzione  di  risultato.  Resta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fermo che la disposizione di cui all'articolo 2, comma 1, del decreto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legislativo 15 giugno 2015, n. 81,  non  si  applica  alle  pubbliche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amministrazioni.»;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6 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all'alinea, le  parole  «Per  esigenze»  sono  sostituite  dalle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seguenti: «Fermo  restando  quanto  previsto  dal  comma  5-bis, 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specifiche esigenze», dopo le parole «possono conferire»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inserita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la seguente «esclusivamente» e le parole  «di  natura  occasionale  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coordinata e continuativa,» sono soppresse;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2) alla lettera d), la parola «luogo,»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soppressa;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3)  al  secondo  periodo,  le  parole  «di  natura  occasionale   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coordinata e continuativa» sono soppresse;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4)  al  terzo  periodo,  le  parole  «Il  ricorso  a  contratti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collaborazione  coordinata  e  continuativa  per  lo  svolgimento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funzioni ordinarie o l'utilizzo  dei  collaboratori  come  lavoratori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subordinati» sono sostituite dalle seguenti: «Il ricorso ai contratti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cui al presente comma per lo svolgimento di funzioni  ordinarie  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l'utilizzo dei soggetti incaricati ai sensi del medesimo  comma  come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lavoratori subordinati».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 al  comma  6-quater  le  parole  «di  controllo  interno»  sono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sostituite  dalle  seguenti:  «indipendenti  di  valutazione  di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14 del decreto legislativo 27 ottobre 2009, n. 150»;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dopo il comma 6-quater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inserito  il  seguente:  «6-quinquies.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Rimangono ferme  le  speciali  disposizioni  previste  per  gli  enti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pubblici di ricerca  dall'articolo  14  del  decreto  legislativo  25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novembre 2016, n. 218.». </w:t>
      </w:r>
    </w:p>
    <w:p w:rsidR="004507F2" w:rsidRPr="004507F2" w:rsidRDefault="004507F2" w:rsidP="004507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Capo III</w:t>
      </w:r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br/>
        <w:t>Reclutamento e incompatibilità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35 del decreto legislativo 30 marzo  2001,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35 del decreto legislativo 30 marzo 2001,  n.  165,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3, dopo la lettera  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e)  sono  aggiunte  le  seguenti: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«e-bis)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facolta'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per ciascuna amministrazione, di limitare nel bando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il numero degli eventuali idonei in misura non superiore al venti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cento dei posti  messi  a  concorso,  con  arrotondamento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all'unita'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superiore, fermo restando quanto previsto 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dall'articolo  400,  comma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15, del decreto legislativo 16 aprile 1994,  n.  297  e  dal  decreto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13 aprile 2017, n. 59; e-ter)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richiedere,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tra  i  requisiti  previsti  per  specifici  profili  o  livelli 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inquadramento, il possesso del titolo di dottore di ricerca, che deve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comunque essere valutato, ove pertinente, tra i titoli  rilevanti  ai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fini del concorso.»;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 comma  3-bis,  lettera  b),  le  parole  «di  collaborazione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coordinata e continuativa» sono sostituite dalle seguenti: «di lavoro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flessibile»;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 comma  4,  le  parole  «della  programmazione  triennale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fabbisogno di personale deliberata ai sensi  dell'articolo  39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legge 27  dicembre  1997,  n.  449,  e  successive  modificazioni  ed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integrazioni» sono sostituite dalle seguenti:  «del  piano  triennale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fabbisogni approvato ai sensi dell'articolo 6, comma 4»;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il comma 5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dal seguente: «5. Fermo restando quanto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previsto dall'articolo 4, comma  3-quinquies,  del  decreto-legge  31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agosto 2013, n. 101, convertito, con modificazioni,  dalla  legge  30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ottobre 2013, n. 125, per le amministrazioni di cui al  comma  4,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restanti amministrazioni pubbliche, per lo svolgimento delle  proprie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procedure  selettive,  possono  rivolgersi  al   Dipartimento 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funzione pubblica e avvalersi della Commissione per l'attuazione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Progetto di Riqualificazione delle Pubbliche Amministrazioni (RIPAM),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cui al decreto interministeriale 25 luglio  1994,  fatte  comunque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salve le competenze delle Commissioni esaminatrici. A tali  fini,  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Commissione  RIPAM  si  avvale  di  personale  messo  a  disposizione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dall'Associazione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Formez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PA.»;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dopo il comma 5 sono inseriti i seguenti: «5.1. Nell'ipotesi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comma 5, il bando di concorso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fissare  un  contributo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ammissione,  ai  sensi   dell'articolo   4,   comma   3-septies 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decreto-legge 31 agosto 2013, n. 101,  convertito  con  modificazioni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nella legge 31 ottobre 2013, n. 125.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5.2. Il Dipartimento della  funzione  pubblica,  anche  avvalendosi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dell'Associazione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Formez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PA  e  della  Commissione  RIPAM,  elabora,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previo accordo in sede di Conferenza Unificata ai sensi dell'articolo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4 del decreto legislativo n. 281 del 1997, linee guida  di  indirizzo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amministrativo sullo svolgimento  delle  prove  concorsuali  e  sulla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valutazione dei titoli, ispirate alle  migliori  pratiche  a  livello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nazionale e internazionale in materia di reclutamento del  personale,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nel  rispetto  della  normativa,  anche  regolamentare,  vigente  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materia. Le linee guida per le prove concorsuali e la valutazione dei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titoli  del  personale  sanitario,  tecnico  e  professionale,  anche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dirigente, del Servizio sanitario nazionale sono adottate di concerto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 il Ministero della salute.».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37 del decreto legislativo 30 marzo  2001,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37, comma 1, del decreto legislativo 30 marzo 2001,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n. 165, le parole «e di almeno una lingua straniera» sono  sostituite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dalle seguenti: «e della lingua inglese,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',  ove  opportuno 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relazione  al  profilo  professionale  richiesto,  di  altre   lingue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straniere».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8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53 del decreto legislativo 30 marzo  2001,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53 del decreto legislativo 30 marzo 2001,  n.  165,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12, il secondo e il terzo periodo sono soppressi;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13, le parole «Entro il 30 giugno di ciascun  anno  le»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sono sostituite dalla seguente: «Le», dopo le parole  «a  comunicare»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inserita la seguente: «tempestivamente», le parole «o su  apposito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supporto magnetico» e le parole  «,  relativi  all'anno  precedente,»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soppresse;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 comma 14,  primo  periodo,  le  parole  da:  «o  su  supporto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magnetico» fino  a  «compensi  corrisposti.»  sono  sostituite  dalle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seguenti: «, tempestivamente e  comunque  nei  termini  previsti  dal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14 marzo 2013, n. 33, i dati di cui agli articoli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15 e 18 del medesimo decreto legislativo n. 33 del 2013,  relativi  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tutti gli incarichi conferiti o autorizzati a qualsiasi titolo». </w:t>
      </w:r>
    </w:p>
    <w:p w:rsidR="004507F2" w:rsidRPr="004507F2" w:rsidRDefault="004507F2" w:rsidP="004507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Capo IV</w:t>
      </w:r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br/>
        <w:t>Lavoro flessibile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9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36 del decreto legislativo 30 marzo  2001,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36 del decreto legislativo 30 marzo 2001,  n.  165,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la rubrica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sostituita  dalla  seguente:  «Personale  a  tempo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determinato o assunto con forme di lavoro flessibile»;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2 il primo e il secondo  periodo  sono  sostituiti  dai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seguenti: «Le amministrazioni pubbliche possono  stipulare  contratti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lavoro subordinato a tempo determinato, contratti di formazione 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lavoro e contratti di somministrazione di lavoro a tempo determinato,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 avvalersi delle forme contrattuali  flessibili  previste  dal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codice  civile  e  dalle  altre  leggi   sui   rapporti   di   lavoro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nell'impresa, esclusivamente nei limiti e con 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 cui  se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ne  preveda  l'applicazione  nelle  amministrazioni   pubbliche. 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amministrazioni pubbliche possono stipulare i  contratti  di  cui  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primo periodo del presente comma soltanto per comprovate esigenze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carattere esclusivamente temporaneo  o  eccezionale  e  nel  rispetto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condizioni 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reclutamento stabilite  dall'articolo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35. I contratti di lavoro subordinato  a  tempo  determinato  possono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essere stipulati nel  rispetto  degli  articoli  19  e  seguenti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15 giugno 2015, n.  81,  escluso  il  diritto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precedenza che si applica al  solo  personale  reclutato  secondo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procedure di cui all'articolo 35, comma 1, lettera b),  del  presente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decreto.  I  contratti  di  somministrazione  di   lavoro   a   tempo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determinato sono  disciplinati  dagli  articoli  30  e  seguenti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15 giugno 2015, n. 81, fatta salva la  disciplina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ulteriore eventualmente prevista dai contratti  collettivi  nazionali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lavoro.»;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dopo il comma 2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inserito  il  seguente:  «2-bis.  I  rinvii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operati dal decreto legislativo 15 giugno 2015, n. 81,  ai  contratti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collettivi  devono  intendersi  riferiti,  per  quanto  riguarda 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amministrazioni  pubbliche,   ai   contratti   collettivi   nazionali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stipulati dall'ARAN.»;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il comma 3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dal seguente: «3. Al fine di combattere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gli abusi nell'utilizzo del lavoro flessibile, sulla base di apposite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istruzioni fornite con direttiva del Ministro per la  semplificazione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 la pubblica amministrazione, le amministrazioni  redigono,  dandone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informazione   alle   organizzazioni    sindacali    tramite    invio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all'Osservatorio paritetico presso l'Aran,  senza  nuovi  o  maggiori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oneri per la finanza  pubblica,  un  analitico  rapporto  informativo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sulle tipologie di lavoro flessibile  utilizzate,  con  l'indicazione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dei dati identificativi dei titolari del rapporto nel rispetto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normativa vigente in  tema  di  protezione  dei  dati  personali,  da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trasmettere, entro il 31  gennaio  di  ciascun  anno,  ai  nuclei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valutazione e agli  organismi  indipendenti  di  valutazione  di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all'articolo 14 del decreto legislativo  27  ottobre  2009,  n.  150,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 alla Presidenza del Consiglio  dei  ministri  -  Dipartimento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della  funzione  pubblica  che  redige  una  relazione   annuale   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Parlamento.»;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i commi 5-bis e 5-ter sono abrogati;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f)  al  comma  5-quater,  primo  periodo,  le   parole   «a   tempo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determinato» sono soppresse;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g) dopo il comma 5-quater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inserito il seguente: «5-quinquies.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presente articolo,  fatto  salvo  il  comma  5,  non  si  applica  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reclutamento  del  personale  docente,  educativo  e  amministrativo,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tecnico e ausiliario (ATA), a tempo determinato presso le istituzioni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scolastiche ed educative statali e degli enti locali, le  istituzioni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alta formazione artistica, musicale e coreutica. Per gli  enti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ricerca pubblici di cui agli articoli 1, comma 1, e 19, comma 4,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25 novembre 2016, n.  218,  rimane  fermo  quanto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stabilito dal medesimo decreto.». </w:t>
      </w:r>
    </w:p>
    <w:p w:rsidR="004507F2" w:rsidRPr="004507F2" w:rsidRDefault="004507F2" w:rsidP="004507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Capo V</w:t>
      </w:r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br/>
        <w:t>Misure di sostegno alla disabilità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10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39 del decreto legislativo 30 marzo  2001,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Dopo l'articolo 39 del decreto legislativo  30  marzo  2001,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165, sono inseriti i seguenti: «Art. 39-bis (Consulta  nazionale 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l'integrazione in ambiente di lavoro delle persone con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disabilita'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).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- 1. Presso il Dipartimento della funzione pubblica della  Presidenza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del Consiglio dei ministri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istituita, senza nuovi o maggiori oneri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per la finanza pubblica, la Consulta nazionale per l'integrazione 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ambiente  di  lavoro  delle  persone  con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disabilita'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 di   seguito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Consulta.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Consulta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composta da un  rappresentante  del  Dipartimento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della funzione pubblica, un rappresentante del  Dipartimento  per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pari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opportunita'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un rappresentante del Ministero del lavoro e delle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politiche sociali, un rappresentante del Ministero della  salute,  un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rappresentante dell'Istituto nazionale per l'assicurazione contro gli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infortuni  sul  lavoro  (INAIL),   un   rappresentante   dell'Agenzia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nazionale politiche attive del  lavoro  (ANPAL),  due  rappresentanti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designati dalla  Conferenza  unificata  di  cui  all'articolo  8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28 agosto 1997, n. 281, due rappresentanti  delle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organizzazioni  sindacali  maggiormente  rappresentative  sul   piano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nazionale e due rappresentanti delle  associazioni  del  mondo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disabilita'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indicati dall'osservatorio nazionale di cui  all'articolo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3 della legge 3 marzo 2009, n. 18. Ai componenti della  Consulta  non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spettano gettoni di  presenza,  compensi,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indennita'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ed  emolumenti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comunque  denominati,  ad  eccezione   del   rimborso   delle   spese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effettivamente sostenute previsto dalla normativa vigente.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La Consulta svolge le seguenti funzioni: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elabora piani, programmi e linee di  indirizzo  per  ottemperare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agli obblighi di cui alla legge 12 marzo 1999, n. 68;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 effettua  il  monitoraggio  sul  rispetto  degli  obblighi 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comunicazione di cui all'articolo 39-quater;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propone  alle  amministrazioni  pubbliche  iniziative  e  misure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innovative finalizzate al miglioramento dei livelli di occupazione 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alla valorizzazione delle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capacita'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delle competenze dei lavoratori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disabili nelle pubbliche amministrazioni;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  prevede   interventi   straordinari   per   l'adozione   degli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accomodamenti ragionevoli nei luoghi di lavoro previsti dall'articolo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3, comma 3-bis, del decreto legislativo 9 luglio 2003, n. 216;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verifica lo stato di attuazione e la corretta applicazione delle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disposizioni in materia di tutela e  sostegno  della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disabilita'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parte delle amministrazioni, con particolare riferimento  alle  forme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agevolazione previste dalla legge e  alla  complessiva  disciplina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quote di riserva.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Art. 39-ter (Responsabile dei processi di inserimento delle persone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disabilita'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). - 1. Al fine di garantire un'efficace  integrazione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nell'ambiente  di  lavoro   delle   persone   con 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disabilita'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amministrazioni pubbliche con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200 dipendenti, senza  nuovi  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maggiori oneri per la finanza pubblica e  nell'ambito  delle  risorse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umane, finanziarie e strumentali disponibili a legislazione  vigente,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nominano un responsabile dei processi di inserimento.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responsabile dei processi di inserimento svolge  le  seguenti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funzioni: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cura i rapporti con il  centro  per  l'impiego  territorialmente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competente per l'inserimento lavorativo dei disabili,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  con  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servizi territoriali per l'inserimento mirato;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 predispone,  sentito  il  medico   competente   della   propria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amministrazione ed eventualmente il  comitato  tecnico  di  cui  alla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legge 12 marzo 1999, n. 68, gli accorgimenti organizzativi e propone,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ove   necessario,   le   soluzioni   tecnologiche   per    facilitare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l'integrazione al lavoro anche ai fini  dei  necessari  accomodamenti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ragionevoli  di  cui  all'articolo  3,  comma  3-bis,   del   decreto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9 luglio 2003, n. 216;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verifica l'attuazione del processo di inserimento,  recependo 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segnalando ai servizi competenti eventuali situazioni di disagio e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difficolta'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integrazione.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Art. 39-quater (Monitoraggio sull'applicazione della legge 12 marzo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1999, n. 68). - 1. Al fine  di  verificare  la  corretta  e  uniforme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applicazione della legge 12 marzo 1999,  n.  68,  le  amministrazioni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pubbliche, tenute a dare attuazione alle disposizioni in  materia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collocamento obbligatorio, inviano il prospetto  informativo  di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all'articolo 9, comma 6, della legge n. 68 del 1999, al  Dipartimento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della funzione pubblica della Presidenza del Consiglio dei  ministri,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 Ministero del lavoro e delle politiche sociali  e  al  Centro 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l'impiego territorialmente competente.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Entro i successivi sessanta giorni le amministrazioni  pubbliche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cui al  comma  1  trasmettono,  in  via  telematica,  al  servizio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inserimento  lavorativo  disabili  territorialmente  competente,   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Dipartimento della funzione pubblica e  al  Ministero  del  lavoro 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delle  politiche  sociali  una  comunicazione  contenente   tempi  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copertura della quota di riserva. In tale  comunicazione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sono indicati anche eventuali bandi di concorso per specifici profili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professionali per i quali non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previsto  il  solo  requisito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scuola dell'obbligo, riservati ai  soggetti  di  cui  all'articolo  8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della legge 12 marzo 1999, n. 68, o, in alternativa,  le  convenzioni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11 della citata  legge.  Tali  informazioni  sono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trasmesse anche al fine di consentire una  opportuna  verifica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disciplina delle  quote  di  riserva,  in  rapporto  anche  a  quanto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previsto  per  le  vittime   del   terrorismo,   della 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criminalita'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organizzata e del dovere. Le  informazioni  sono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trasmesse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alla Consulta nazionale per  l'integrazione  in  ambiente  di  lavoro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persone con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disabilita'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ai fini di  cui  all'articolo  39-bis,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3, lettera e).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informazioni  di  cui  al  presente  articolo  sono  raccolte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nell'ambito della banca dati di cui all'articolo 8 del  decreto-legge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28 giugno 2013, n. 76, convertito, con modificazioni, dalla  legge  9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agosto 2013, n. 99.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In caso di mancata osservanza delle  disposizioni  del  presente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articolo o di mancato rispetto dei tempi  concordati,  i  centri 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l'impiego avviano numericamente i lavoratori disabili attingendo alla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graduatoria  vigente  con  profilo  professionale   generico,   dando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comunicazione  delle  inadempienze  al  Dipartimento  della  funzione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 della Presidenza del Consiglio dei ministri.». </w:t>
      </w:r>
    </w:p>
    <w:p w:rsidR="004507F2" w:rsidRPr="004507F2" w:rsidRDefault="004507F2" w:rsidP="004507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Capo VI</w:t>
      </w:r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br/>
        <w:t>Contrattazione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11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40 del decreto legislativo 30 marzo  2001,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40 del decreto legislativo 30 marzo 2001,  n.  165,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il comma  1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sostituito  dal  seguente:  «La  contrattazione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collettiva disciplina il rapporto di lavoro e le relazioni  sindacali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si svolge con 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previste  dal  presente  decreto.  Nelle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materie relative alle sanzioni disciplinari, alla  valutazione  delle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prestazioni ai fini della corresponsione del trattamento  accessorio,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 la  contrattazione  collettiva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consentita  nei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limiti  previsti  dalle  norme   di   legge.   Sono   escluse   dalla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contrattazione collettiva  le  materie  attinenti  all'organizzazione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degli uffici, quelle oggetto di  partecipazione  sindacale  ai  sensi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dell'articolo 9, quelle afferenti alle  prerogative  dirigenziali  ai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sensi degli articoli 5, comma 2, 16 e 17, la materia del conferimento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della revoca degli incarichi dirigenziali,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  quelle  di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all'articolo 2, comma 1, lettera c), della legge 23 ottobre 1992,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421.»;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2, secondo periodo, dopo le parole «Una apposita»  sono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inserite le seguenti: «area o»;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 comma 3-bis, 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secondo periodo, dopo le parole «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qualita'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della  performance»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sono  inserite  le  seguenti:   «,   destinandovi,   per   l'ottimale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perseguimento degli obiettivi organizzativi ed individuali, una quota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prevalente  delle  risorse  finalizzate  ai   trattamenti   economici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accessori comunque denominati»;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terzo periodo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dal seguente: «La predetta  quota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collegata  alle  risorse  variabili  determinate  per  l'anno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riferimento.»;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 quarto periodo la parola «Essa»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sostituita dalle seguenti: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«La contrattazione collettiva integrativa»;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il comma 3-ter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dal seguente: «3-ter. Nel caso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cui non si raggiunga l'accordo per la stipulazione  di  un  contratto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collettivo  integrativo,  qualora  il  protrarsi   delle   trattative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determini   un    pregiudizio    alla  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funzionalita'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dell'azione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amministrativa, nel rispetto dei principi di correttezza e buona fede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fra le parti, l'amministrazione interessata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provvedere,  in  via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provvisoria, sulle materie oggetto  del  mancato  accordo  fino  alla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successiva  sottoscrizione  e  prosegue  le  trattative  al  fine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pervenire in tempi celeri alla conclusione  dell'accordo.  Agli  atti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adottati unilateralmente si applicano le procedure  di  controllo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compatibilita'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economico-finanziaria previste dall'articolo 40-bis. 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contratti collettivi nazionali possono individuare un termine  minimo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durata delle sessioni negoziali in  sede  decentrata,  decorso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quale l'amministrazione interessata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 ogni caso provvedere, 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via provvisoria,  sulle  materie  oggetto  del  mancato  accordo.  E'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istituito presso l'ARAN, senza nuovi o maggiori oneri a carico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finanza pubblica, un osservatorio a composizione  paritetica  con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compito di  monitorare  i  casi  e  le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  cui  ciascuna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amministrazione  adotta  gli  atti   di   cui   al   primo   periodo.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L'osservatorio verifica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che tali  atti  siano  adeguatamente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motivati  in   ordine   alla   sussistenza   del   pregiudizio   alla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funzionalita'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dell'azione amministrativa. Ai componenti non  spettano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compensi,  gettoni,  emolumenti,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indennita'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  rimborsi  di   spese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comunque denominati.»;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il comma 3-quater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abrogato;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f) al comma 3-quinquies, al secondo periodo le parole «dei  vincoli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 bilancio  e  del  patto  di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stabilita'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»  sono  sostituite  dalle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seguenti: «degli obiettivi di finanza pubblica», e il  sesto  periodo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dai  seguenti:  «In  caso  di  superamento  di  vincoli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finanziari accertato da parte delle sezioni  regionali  di  controllo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della Corte dei conti, del Dipartimento della funzione pubblica o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Ministero dell'economia e delle finanze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fatto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obbligo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recupero nell'ambito della sessione negoziale successiva,  con  quote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annuali e per un numero massimo di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annualita'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corrispondente a quelle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cui si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verificato il superamento di tali vincoli.  Al  fine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non    pregiudicare    l'ordinata     prosecuzione   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dell'attivita'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amministrativa  delle  amministrazioni  interessate,  la  quota 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recupero non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eccedere il 25 per cento  delle  risorse  destinate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alla contrattazione integrativa ed il numero di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annualita'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cui  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periodo precedente, previa certificazione degli organi  di  controllo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 cui  all'articolo  40-bis,  comma   1, 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corrispondentemente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incrementato.  In  alternativa  a   quanto   disposto   dal   periodo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precedente, le regioni e gli enti locali possono prorogare il termine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per procedere al recupero delle somme indebitamente erogate,  per  un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periodo non superiore a cinque anni,  a  condizione  che  adottino  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abbiano adottato  le  misure  di  contenimento  della  spesa  di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all'articolo 4, comma 1, del  decreto-legge  6  marzo  2014,  n.  16,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dimostrino  l'effettivo  conseguimento  delle  riduzioni   di   spesa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previste dalle predette misure,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 il conseguimento di ulteriori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riduzioni   di   spesa   derivanti   dall'adozione   di   misure 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razionalizzazione relative ad altri settori anche con  riferimento  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processi di soppressione  e  fusione  di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societa'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 enti  o  agenzie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strumentali. Le regioni e gli enti locali forniscono la dimostrazione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cui al periodo precedente con apposita  relazione,  corredata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parere dell'organo di revisione  economico-finanziaria,  allegata  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conto consuntivo di ciascun anno in cui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effettuato il recupero.»;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g) dopo il comma 4 sono aggiunti i seguenti: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«4-bis. I contratti collettivi nazionali di lavoro devono prevedere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apposite  clausole  che  impediscono  incrementi  della   consistenza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complessiva  delle  risorse  destinate   ai   trattamenti   economici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accessori, nei casi in  cui  i  dati  sulle  assenze,  a  livello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amministrazione o di sede di contrattazione integrativa,  rilevati  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consuntivo, evidenzino, anche con riferimento alla concentrazione 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determinati periodi  in  cui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necessario  assicurare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continuita'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nell'erogazione dei servizi all'utenza o,  comunque,  in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continuita'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 le  giornate  festive  e  di  riposo  settimanale,  significativi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scostamenti rispetto a dati medi annuali nazionali o di settore.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4-ter. Al fine di semplificare la gestione amministrativa dei fondi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destinati  alla  contrattazione  integrativa  e  di  consentirne   un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utilizzo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funzionale ad obiettivi di valorizzazione degli apporti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personale,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' di miglioramento della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produttivita'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qualita'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dei servizi, la contrattazione collettiva nazionale provvede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 riordino, alla razionalizzazione  ed  alla  semplificazione  delle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discipline in materia di dotazione ed utilizzo  dei  fondi  destinati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alla contrattazione integrativa.». </w:t>
      </w:r>
    </w:p>
    <w:p w:rsidR="004507F2" w:rsidRPr="004507F2" w:rsidRDefault="004507F2" w:rsidP="004507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Capo VII</w:t>
      </w:r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br/>
        <w:t>Responsabilità disciplinare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12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55 del decreto legislativo 30 marzo  2001,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comma 1 dell'articolo 55 del  decreto  legislativo  30  marzo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2001, n.  165,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aggiunto,  in  fine,  il  seguente  periodo:  «La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violazione dolosa o colposa delle suddette  disposizioni  costituisce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illecito disciplinare  in  capo  ai  dipendenti  preposti  alla  loro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applicazione.».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13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55-bis del decreto legislativo 30 marzo  2001,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n.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55-bis del decreto legislativo 30  marzo  2001,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165, 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il comma 1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dal seguente: «1. Per le infrazioni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minore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gravita'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 per  le  quali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prevista  l'irrogazione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sanzione del rimprovero verbale, il procedimento disciplinare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competenza  del  responsabile  della  struttura  presso  cui   presta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servizio il dipendente. Alle infrazioni per le quali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previsto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rimprovero verbale si applica la disciplina stabilita  dal  contratto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collettivo.»;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 il  comma  2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sostituito   dal   seguente:   «2.   Ciascuna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amministrazione, secondo il proprio ordinamento e  nell'ambito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propria  organizzazione,  individua  l'ufficio  per  i   procedimenti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disciplinari competente  per  le  infrazioni  punibili  con  sanzione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superiore al rimprovero verbale e ne  attribuisce  la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titolarita'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responsabilita'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il comma 3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dal seguente: «3.  Le  amministrazioni,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previa convenzione, possono prevedere  la  gestione  unificata  delle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funzioni dell'ufficio competente  per  i  procedimenti  disciplinari,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senza maggiori oneri per la finanza pubblica.»;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il comma 4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dal seguente: «4. Fermo restando quanto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previsto  dall'articolo  55-quater,  commi  3-bis  e  3-ter,  per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infrazioni  per  le  quali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prevista  l'irrogazione  di  sanzioni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superiori al rimprovero  verbale,  il  responsabile  della  struttura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presso cui presta servizio il dipendente, segnala  immediatamente, 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comunque  entro  dieci   giorni,   all'ufficio   competente   per   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procedimenti disciplinari i fatti ritenuti di rilevanza  disciplinare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 cui  abbia  avuto  conoscenza.   L'Ufficio   competente   per   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procedimenti disciplinari, con  immediatezza  e  comunque  non  oltre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trenta giorni decorrenti dal ricevimento della predetta segnalazione,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ovvero dal momento in cui abbia altrimenti avuto piena conoscenza dei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fatti ritenuti di rilevanza disciplinare, provvede alla contestazione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scritta dell'addebito e convoca l'interessato, con  un  preavviso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almeno venti giorni, per l'audizione in contraddittorio a sua difesa.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dipendente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farsi assistere da un  procuratore  ovvero  da  un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rappresentante dell'associazione sindacale cui aderisce o  conferisce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mandato.  In  caso  di  grave  ed  oggettivo  impedimento,  ferma  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depositare  memorie  scritte,  il  dipendente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richiedere che l'audizione a sua difesa sia differita, per  una  sola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volta, con proroga del termine per la conclusione del procedimento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misura corrispondente. Salvo quanto  previsto  dall'articolo  54-bis,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comma 4, il dipendente ha diritto di accesso agli atti istruttori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procedimento. L'ufficio competente per  i  procedimenti  disciplinari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conclude  il  procedimento,  con  l'atto  di   archiviazione   o 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irrogazione   della   sanzione,   entro   centoventi   giorni   dalla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contestazione dell'addebito. Gli atti  di  avvio  e  conclusione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procedimento  disciplinare,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  l'eventuale  provvedimento 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sospensione cautelare del dipendente,  sono  comunicati  dall'ufficio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competente   di   ogni   amministrazione,   per    via    telematica,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all'Ispettorato per la funzione pubblica, entro  venti  giorni  dalla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loro adozione. Al fine di tutelare la riservatezza del dipendente,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nominativo dello stesso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 un codice identificativo.»;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il comma 5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dal seguente: «5. La  comunicazione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contestazione   dell'addebito   al   dipendente,   nell'ambito  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procedimento disciplinare,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effettuata  tramite  posta  elettronica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certificata, nel caso in cui il dipendente dispone di idonea  casella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posta, ovvero tramite consegna  a  mano.  In  alternativa  all'uso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della posta elettronica certificata  o  della  consegna  a  mano,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comunicazioni  sono  effettuate  tramite  raccomandata  postale   con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ricevuta  di  ritorno.   Per   le   comunicazioni   successive   alla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contestazione  dell'addebito,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consentita  la  comunicazione  tra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l'amministrazione ed i propri dipendenti tramite posta elettronica  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altri strumenti informatici di comunicazione, ai sensi  dell'articolo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47, comma 3, secondo periodo, del decreto legislativo 7  marzo  2005,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n. 82, ovvero anche al numero di  fax  o  altro  indirizzo  di  posta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elettronica,  previamente  comunicati  dal  dipendente  o   dal   suo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procuratore.»;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f) al comma 6, le parole «il capo della struttura o l'ufficio per 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procedimenti disciplinari possono acquisire da altre  amministrazioni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pubbliche»  sono  sostituite  dalle  seguenti:   «l'Ufficio   per   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procedimenti disciplinari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acquisire  da  altre  amministrazioni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pubbliche»;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g) al comma 7, la parola «lavoratore»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soppressa, dopo le  parole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«alla stessa» sono inserite le seguenti: «o a una diversa», le parole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«o ad una  diversa»  sono  soppresse,  e  le  parole  «dall'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autorita'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disciplinare»   sono   sostituite   dalle   seguenti:   «dall'Ufficio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disciplinare»;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h)  al  comma  8,  primo  periodo,  le  parole  «concluso  o»  sono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 dalle  seguenti:  «concluso  e»  e  l'ultimo  periodo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sostituito dai seguenti: «In caso di trasferimento del dipendente 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pendenza di procedimento disciplinare, l'ufficio per  i  procedimenti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disciplinari  che  abbia  in  carico  gli  atti  provvede  alla  loro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tempestiva   trasmissione   al   competente   ufficio    disciplinare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dell'amministrazione presso cui il dipendente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trasferito. In  tali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casi il procedimento disciplinare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interrotto  e  dalla  data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ricezione   degli   atti   da   parte    dell'ufficio    disciplinare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dell'amministrazione presso cui il dipendente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trasferito decorrono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nuovi termini per la contestazione dell'addebito o per la conclusione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 procedimento. Nel caso in cui  l'amministrazione  di  provenienza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venga a  conoscenza  dell'illecito  disciplinare  successivamente  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trasferimento del dipendente, la stessa  Amministrazione  provvede  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segnalare immediatamente  e  comunque  entro  venti  giorni  i  fatti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ritenuti di rilevanza disciplinare  all'Ufficio  per  i  procedimenti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disciplinari dell'amministrazione presso cui il dipendente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stato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trasferito e dalla data  di  ricezione  della  predetta  segnalazione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decorrono i termini per  la  contestazione  dell'addebito  e  per  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conclusione del procedimento. Gli esiti del procedimento disciplinare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vengono  in  ogni  caso  comunicati  anche   all'amministrazione 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provenienza del dipendente.»;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i) il comma 9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sostituito  dal  seguente:  «La  cessazione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rapporto di lavoro estingue il procedimento  disciplinare  salvo  che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per l'infrazione commessa sia prevista la sanzione del  licenziamento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 comunque sia stata disposta la sospensione cautelare dal  servizio.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 tal caso le determinazioni conclusive sono assunte ai  fini  degli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effetti giuridici ed economici  non  preclusi  dalla  cessazione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rapporto di lavoro.»;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j) dopo il comma 9 sono aggiunti i seguenti: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«9-bis. Sono nulle le  disposizioni  di  regolamento,  le  clausole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contrattuali o le disposizioni  interne,  comunque  qualificate,  che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prevedano  per  l'irrogazione  di  sanzioni  disciplinari   requisiti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formali o  procedurali  ulteriori  rispetto  a  quelli  indicati  nel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presente  articolo  o  che   comunque   aggravino   il   procedimento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disciplinare.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9-ter.  La  violazione  dei  termini  e  delle   disposizioni   sul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procedimento disciplinare previste dagli articoli da 55 a  55-quater,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fatta salva l'eventuale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responsabilita'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 dipendente cui  essa  sia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imputabile, non determina la decadenza dall'azione  disciplinare  ne'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l'invalidita'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degli atti  e  della  sanzione  irrogata,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purche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  non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risulti  irrimediabilmente  compromesso  il  diritto  di  difesa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dipendente, e 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esercizio  dell'azione  disciplinare,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anche in ragione della natura  degli  accertamenti  svolti  nel  caso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concreto,  risultino  comunque  compatibili  con  il   principio 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tempestivita'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. Fatto salvo quanto previsto  dall'articolo  55-quater,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commi 3-bis e 3-ter, sono da considerarsi perentori il termine per 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contestazione dell'addebito e  il  termine  per  la  conclusione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procedimento.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9-quater. Per il personale  docente,  educativo  e  amministrativo,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tecnico e ausiliario  (ATA)  presso  le  istituzioni  scolastiche  ed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educative statali, il procedimento disciplinare per le infrazioni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quali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prevista l'irrogazione di sanzioni fino alla  sospensione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 servizio con privazione della retribuzione per dieci giorni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competenza del responsabile della struttura in possesso di  qualifica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dirigenziale  e  si  svolge  secondo  le  disposizioni  del  presente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articolo. Quando il responsabile della  struttura  non  ha  qualifica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dirigenziale o comunque per le infrazioni punibili con sanzioni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gravi  di  quelle  indicate  nel  primo  periodo,   il   procedimento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disciplinare  si  svolge  dinanzi  all'Ufficio   competente   per   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procedimenti disciplinari.».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14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55-ter del decreto legislativo 30 marzo  2001,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n.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55-ter del decreto legislativo 30  marzo  2001,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165, 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1, il secondo periodo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soppresso; al  terzo  periodo,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le parole da  «Per  le  infrazioni»  a  «l'ufficio  competente»  sono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 seguenti:  «Per  le  infrazioni  per  le  quali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applicabile una sanzione superiore alla sospensione dal servizio  con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privazione  della  retribuzione  fino  a  dieci   giorni,   l'ufficio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competente per i procedimenti disciplinari» e le parole da  «,  salva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» a «del dipendente.» sono sostituite dalle  seguenti: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«.  Fatto  salvo  quanto  previsto  al  comma  3,   il   procedimento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disciplinare sospeso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essere riattivato qualora l'amministrazione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giunga in possesso di elementi nuovi, sufficienti per  concludere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procedimento,  ivi  incluso  un  provvedimento  giurisdizionale   non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definitivo. Resta in ogni caso salva la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 adottare  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sospensione  o  altri  provvedimenti  cautelari  nei  confronti 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dipendente.»;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2 le parole «l'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autorita'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competente»  sono  sostituite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dalle   seguenti:   «l'ufficio   competente   per   i    procedimenti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disciplinari»;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 comma 3 le parole «l'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autorita'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competente»  sono  sostituite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dalle   seguenti:   «l'ufficio   competente   per   i    procedimenti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disciplinari»;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il comma 4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dal seguente: «4. Nei casi  di  cui  ai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commi 1, 2 e 3, il  procedimento  disciplinare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 rispettivamente,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ripreso   o   riaperto,   mediante   rinnovo   della    contestazione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dell'addebito,  entro  sessanta  giorni  dalla  comunicazione 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sentenza, da parte della cancelleria del giudice, all'amministrazione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appartenenza del dipendente, ovvero dal  ricevimento  dell'istanza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riapertura. Il procedimento  si  svolge  secondo  quanto  previsto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nell'articolo 55-bis con integrale nuova decorrenza dei  termini  ivi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previsti  per  la   conclusione   dello   stesso.   Ai   fini   delle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determinazioni conclusive,  l'ufficio  procedente,  nel  procedimento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disciplinare   ripreso   o   riaperto,   applica   le    disposizioni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653, commi 1 e 1-bis, del codice di procedura penale.».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55-quater del  decreto  legislativo  30  marzo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2001, n.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55-quater del decreto legislativo 30 marzo 2001,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165, 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1, dopo la lettera  f)  sono  inserite  le  seguenti: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«f-bis) gravi o reiterate violazioni dei codici di comportamento,  ai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sensi dell'articolo 54, comma 3;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f-ter) commissione dolosa, o gravemente colposa, dell'infrazione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all'articolo 55-sexies, comma 3;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f-quater)  la  reiterata  violazione  di  obblighi  concernenti  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prestazione lavorativa, che abbia determinato l'applicazione, in sede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disciplinare,  della  sospensione  dal  servizio   per   un   periodo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complessivo superiore a un anno nell'arco di un biennio;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f-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quinquies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)  insufficiente  rendimento,  dovuto   alla   reiterata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violazione degli  obblighi  concernenti  la  prestazione  lavorativa,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stabiliti  da  norme  legislative  o  regolamentari,  dal   contratto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collettivo    o    individuale,    da    atti     e     provvedimenti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dell'amministrazione  di  appartenenza,  e  rilevato  dalla  costante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valutazione negativa della performance  del  dipendente  per  ciascun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anno dell'ultimo triennio,  resa  a  tali  specifici  fini  ai  sensi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dell'articolo 3, comma 5-bis, del  decreto  legislativo  n.  150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2009.»;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il comma 2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abrogato;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 comma 3,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aggiunto, in fine, il seguente periodo: «Nei casi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 cui le condotte punibili con il licenziamento  sono  accertate 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flagranza,  si  applicano  le  previsioni  dei  commi  da   3-bis   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3-quinquies.».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16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55-quinquies del decreto legislativo 30  marzo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2001, n.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1. All'articolo 55-quinquies del decreto legislativo 30 marzo 2001,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 al  comma  2,  le  parole   «il   danno   all'immagine   subiti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dall'amministrazione.» sono  sostituite  dalle  seguenti:  «il  danno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d'immagine di cui all'articolo 55-quater, comma 3-quater.»;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dopo il comma 3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aggiunto il seguente: «3-bis. Fermo  restando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quanto previsto dall'articolo 55-quater, comma 1, lettere a) e b),  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contratti collettivi nazionali individuano le condotte e  fissano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corrispondenti sanzioni disciplinari con riferimento alle ipotesi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ripetute e ingiustificate assenze dal servizio in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continuita'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con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giornate festive e di riposo settimanale,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 con riferimento  ai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casi di ingiustificate assenze collettive in determinati periodi  nei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quali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necessario  assicurare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continuita'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nell'erogazione   dei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servizi all'utenza.».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17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55-sexies del  decreto  legislativo  30  marzo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2001, n.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55-sexies del decreto legislativo 30 marzo 2001,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165, 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il comma 1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dal  seguente:  «1.  La  violazione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obblighi concernenti la prestazione lavorativa, che abbia determinato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la condanna dell'amministrazione al risarcimento del danno,  comporta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comunque, nei confronti del dipendente  responsabile,  l'applicazione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della sospensione dal servizio con privazione della  retribuzione  da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un minimo  di  tre  giorni  fino  ad  un  massimo  di  tre  mesi, 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proporzione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all'entita'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  risarcimento,  salvo  che  ricorrano  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presupposti  per  l'applicazione   di   una 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grave   sanzione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disciplinare.»;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il comma 3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dal seguente: «3. Il mancato  esercizio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 la decadenza dall'azione disciplinare, dovuti  all'omissione  o  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ritardo, senza  giustificato  motivo,  degli  atti  del  procedimento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disciplinare, inclusa la segnalazione  di  cui  all'articolo  55-bis,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comma  4,  ovvero  a  valutazioni  manifestamente  irragionevoli 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insussistenza dell'illecito in relazione a condotte aventi  oggettiva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  palese  rilevanza   disciplinare,   comporta,   per   i   soggetti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responsabili, l'applicazione della sospensione dal servizio fino a un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massimo di tre mesi, salva la  maggiore  sanzione  del  licenziamento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prevista nei casi di cui all'articolo  55-quater,  comma  1,  lettera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f-ter), e comma 3-quinquies. Tale  condotta,  per  il  personale  con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qualifica  dirigenziale  o   titolare   di   funzioni   o   incarichi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dirigenziali,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valutata anche ai fini della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responsabilita'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all'articolo 21 del presente decreto. Ogni amministrazione  individua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preventivamente  il  titolare   dell'azione   disciplinare   per 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infrazioni di cui al presente comma commesse da soggetti responsabili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dell'ufficio di cui all'articolo 55-bis, comma 4.». </w:t>
      </w:r>
    </w:p>
    <w:p w:rsidR="004507F2" w:rsidRPr="004507F2" w:rsidRDefault="004507F2" w:rsidP="004507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Capo VIII</w:t>
      </w:r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br/>
        <w:t>Polo unico per le visite fiscali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18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55-septies del decreto  legislativo  30  marzo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2001, n.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55-septies del decreto legislativo 30  marzo  2001,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165, 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1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aggiunto,  in  fine,  il  seguente  periodo:  «I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controlli sulla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validita'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delle suddette  certificazioni  restano 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capo alle singole amministrazioni pubbliche interessate.»;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2 la parola «inoltrata»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sostituita  dalle  seguenti: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«resa   disponibile»   e   dopo   le   parole    «all'amministrazione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interessata.»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inserito il seguente periodo: «L'Istituto  nazionale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della previdenza sociale utilizza la medesima certificazione  per  lo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svolgimento delle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cui  al  successivo  comma  3  anche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mediante la trattazione dei dati riferiti alla diagnosi.  I  relativi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certificati devono contenere anche il codice nosologico.»;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 dopo  il  comma  2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inserito  il  seguente:   «2-bis.   Gli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accertamenti medico-legali sui dipendenti assenti  dal  servizio 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malattia sono effettuati, sul territorio nazionale, in via  esclusiva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dall'Inps d'ufficio o su richiesta con oneri a carico  dell'Inps  che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provvede nei limiti delle risorse  trasferite  delle  Amministrazioni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interessate. Il rapporto tra l'Inps e i medici di medicina fiscale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disciplinato da apposite  convenzioni,  stipulate  dall'Inps  con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organizzazioni sindacali di categoria maggiormente rappresentative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campo nazionale. L'atto di indirizzo per la stipula delle convenzioni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adottato con decreto del Ministro del  lavoro  e  delle  politiche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sociali, di concerto con il Ministro  per  la  semplificazione  e  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pubblica amministrazione e con  il  Ministro  della  salute,  sentito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l'Inps  per  gli  aspetti  organizzativo-gestionali  e   sentite   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Federazione nazionale degli  Ordini  dei  medici  chirurghi  e  degli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odontoiatri e le organizzazioni sindacali di  categoria  maggiormente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rappresentative. Le convenzioni garantiscono il  prioritario  ricorso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ai medici iscritti nelle liste di cui all'articolo 4,  comma  10-bis,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31  agosto  2013,   n.   101,   convertito,   con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30 ottobre 2013,  n.  125,  per  tutte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funzioni di accertamento medico-legali sulle assenze dal servizio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malattia  dei  pubblici  dipendenti,  ivi   comprese   le 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ambulatoriali inerenti alle medesime funzioni. Il  predetto  atto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indirizzo  stabilisce,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 la   durata   delle   convenzioni,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demandando a queste ultime, anche in funzione della relativa  durata,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disciplina delle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incompatibilita'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 relazione  alle  funzioni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certificazione delle malattie.»;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il comma 5-bis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dal seguente: «5-bis.  Al  fine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armonizzare la disciplina dei settori pubblico e privato, con decreto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 Ministro per la semplificazione e la pubblica amministrazione,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concerto con il Ministro del lavoro e delle politiche  sociali,  sono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stabilite le fasce orarie di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reperibilita'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entro  le  quali  devono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essere effettuate le visite di controllo e sono definite 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per lo svolgimento delle visite medesime e per l'accertamento,  anche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 cadenza sistematica e ripetitiva, delle assenze dal servizio 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malattia. Qualora il  dipendente  debba  allontanarsi  dall'indirizzo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comunicato durante le fasce di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reperibilita'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per  effettuare  visite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mediche,  prestazioni  o  accertamenti  specialistici  o  per   altri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giustificati motivi, che devono essere, a richiesta, documentati,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tenuto a darne preventiva comunicazione  all'amministrazione  che,  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sua volta, ne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comunicazione all'Inps.». </w:t>
      </w:r>
    </w:p>
    <w:p w:rsidR="004507F2" w:rsidRPr="004507F2" w:rsidRDefault="004507F2" w:rsidP="004507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Capo IX</w:t>
      </w:r>
      <w:r w:rsidRPr="004507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br/>
        <w:t>Disposizioni transitorie e finali</w:t>
      </w:r>
    </w:p>
    <w:bookmarkEnd w:id="0"/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19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58 del decreto legislativo 30 marzo  2001,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58 del decreto legislativo 30 marzo 2001,  n.  165,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il comma 1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dal seguente: «1. Al fine di realizzare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efficace  controllo  del  costo  del  lavoro,  il  Ministero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dell'economia  e  delle  finanze,  d'intesa  con  la  Presidenza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Consiglio  dei  ministri  -  Dipartimento  della  funzione  pubblica,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provvede all'acquisizione delle informazioni relative al personale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tutte le amministrazioni pubbliche e al relativo costo.»;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il comma 2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abrogato;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 comma 3 le parole «Per l'immediata attivazione del sistema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controllo  della  spesa  di  personale  di  cui  al  comma  1,»  sono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seguenti: «Per 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cui al comma 1,» e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parole «avvia un» sono sostituite dalle seguenti: «cura il».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20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Superamento del precariato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nelle pubbliche amministrazioni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amministrazioni, al fine di superare il  precariato,  ridurre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ricorso ai contratti a termine e valorizzare  la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professionalita'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acquisita dal personale con rapporto di lavoro a  tempo  determinato,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possono, nel triennio 2018-2020, in coerenza con il  piano  triennale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dei fabbisogni di cui all'articolo 6, comma 2,  e  con  l'indicazione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della relativa copertura finanziaria, assumere a tempo  indeterminato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personale non dirigenziale che possegga tutti i seguenti requisiti: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risulti in servizio successivamente  alla  data  di  entrata 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vigore della legge n. 124 del 2015 con contratti a tempo  determinato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presso l'amministrazione che procede all'assunzione;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sia stato reclutato  a  tempo  determinato,  in  relazione  alle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medesime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svolte, con procedure concorsuali anche  espletate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presso  amministrazioni  pubbliche  diverse  da  quella  che  procede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all'assunzione;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 abbia  maturato,  al  31   dicembre   2017,   alle   dipendenze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dell'amministrazione che procede all'assunzione almeno  tre  anni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servizio, anche non continuativi, negli ultimi otto anni.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Nello stesso triennio  2018-2020,  le  amministrazioni,  possono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bandire, in coerenza con il piano triennale  dei  fabbisogni  di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all'articolo 6, comma 2, e ferma restando la  garanzia  dell'adeguato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accesso dall'esterno, previa  indicazione  della  relativa  copertura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finanziaria, procedure concorsuali riservate, in misura non superiore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 cinquanta per  cento  dei  posti  disponibili,  al  personale  non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dirigenziale che possegga tutti i seguenti requisiti: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risulti titolare, successivamente alla data di entrata in vigore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della legge n. 124 del 2015, di un  contratto  di  lavoro  flessibile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presso l'amministrazione che bandisce il concorso;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abbia maturato, alla data del 31 dicembre 2017, almeno tre  anni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contratto, anche non continuativi, negli ultimi otto anni,  presso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l'amministrazione che bandisce il concorso.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Ferme  restando  le  norme  di  contenimento  della  spesa 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personale, le pubbliche amministrazioni, nel triennio  2018-2020,  ai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soli fini di cui ai commi 1 e 2, possono elevare gli ordinari  limiti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finanziari per le assunzioni a  tempo  indeterminato  previsti  dalle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norme vigenti, al netto delle risorse  destinate  alle  assunzioni  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tempo  indeterminato  per  reclutamento  tramite  concorso  pubblico,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utilizzando a tal fine le risorse previste per i contratti di  lavoro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flessibile, nei limiti di spesa di cui all'articolo 9, comma 28,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decreto-legge 31 maggio 2010, n. 78, convertito dalla legge 20 luglio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2010, n. 122, calcolate in misura corrispondente  al  loro  ammontare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medio  nel  triennio  2015-2017  a   condizione   che   le   medesime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amministrazioni siano in grado di  sostenere  a  regime  la  relativa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spesa di personale  previa  certificazione  della  sussistenza  delle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correlate risorse  finanziarie  da  parte  dell'organo  di  controllo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interno di cui all'articolo 40-bis, comma  1,  e  che  prevedano  nei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propri bilanci la contestuale e definitiva riduzione di  tale  valore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spesa utilizzato per le assunzioni a tempo indeterminato dal tetto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cui al predetto articolo 9, comma 28.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Le disposizioni di cui  ai  commi  1  e  2  non  possono  essere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applicate dai comuni che per l'intero quinquennio 2012-2016 non hanno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rispettato i vincoli  di  finanza  pubblica.  Le  regioni  a  statuto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speciale,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 gli enti  territoriali  ricompresi  nel  territorio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delle stesse, possono applicare il comma 1, elevando ulteriormente  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limiti  finanziari  per  le  assunzioni  a  tempo  indeterminato  ivi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previsti, anche  mediante  l'utilizzo  delle  risorse,  appositamente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individuate con legge regionale dalle medesime regioni che assicurano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compatibilita'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dell'intervento con il  raggiungimento  dei  propri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obiettivi di finanza pubblica, derivanti da  misure  di  revisione 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razionalizzazione della spesa certificate dagli organi  di  controllo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interno. Ai fini del rispetto delle disposizioni di cui  all'articolo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1, commi 557 e 562, della legge 27 dicembre 2006, n.  296,  gli  enti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territoriali delle predette regioni  a  statuto  speciale,  calcolano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inoltre  la  propria  spesa  di  personale  al  netto  dell'eventuale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cofinanziamento  erogato  dalle  regioni   ai   sensi   del   periodo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precedente. I predetti enti possono prorogare i rapporti di lavoro  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tempo determinato fino al 31 dicembre 2018, nei limiti delle  risorse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utilizzabili per le assunzioni a tempo indeterminato, secondo  quanto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previsto dal presente articolo.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Fino al termine delle procedure di cui ai commi 1 e 2,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fatto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divieto alle  amministrazioni  interessate  di  instaurare  ulteriori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rapporti di lavoro flessibile di cui all'articolo 9,  comma  28,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decreto-legge 31 maggio 2010, n. 78, convertito,  con  modificazioni,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dalla legge 30 luglio 2010, n. 122, e successive  modificazioni, 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professionalita'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interessate dalle predette  procedure.  Il  comma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9-bis dell'articolo 4 del  decreto-legge  31  agosto  2013,  n.  101,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30 ottobre 2013,  n.  125,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abrogato.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Resta fermo quanto previsto dall'articolo 1,  commi  425  e  426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legge 23 dicembre 2014, n. 190.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Ai fini del presente articolo non rileva  il  servizio  prestato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negli uffici di diretta collaborazione di  cui  all'articolo  14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n. 165 del 2001 o  degli  organi  politici  delle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regioni, secondo i rispettivi ordinamenti,  ne'  quello  prestato 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virtu' di contratti di  cui  agli  articoli  90  e  110  del  decreto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18 agosto 2000, n. 267.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Le amministrazioni possono prorogare i  corrispondenti  rapporti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lavoro flessibile con i soggetti che partecipano alle procedure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cui ai commi 1 e 2, fino alla  loro  conclusione,  nei  limiti  delle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risorse  disponibili  ai  sensi  dell'articolo  9,  comma   28, 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decreto-legge 31 maggio 2010, n. 78, convertito,  con  modificazioni,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30 luglio 2010, n. 122.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 Il  presente  articolo  non  si  applica  al  reclutamento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personale docente, educativo e amministrativo, tecnico  e  ausiliario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(ATA) presso le istituzioni scolastiche ed  educative  statali.  Fino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all'adozione del regolamento di cui all'articolo 2, comma 7,  lettera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e), della legge 21 dicembre 1999, n. 508, le disposizioni di  cui  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presente  articolo  non  si  applicano  alle  Istituzioni   dell'alta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formazione artistica, musicale  e  coreutica.  I  commi  5  e  6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non si applicano agli enti pubblici di  ricerca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cui al decreto legislativo 25 novembre  2016,  n.  218.  Il  presente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articolo non si applica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ai contratti di somministrazione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lavoro presso le pubbliche amministrazioni.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  Per   il   personale    medico,    tecnico-professionale   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infermieristico  del  Servizio  sanitario  nazionale,  continuano  ad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applicarsi le disposizioni di cui all'articolo 1,  comma  543,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legge 28 dicembre 2015, n. 208, la cui efficacia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prorogata  al  31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dicembre   2018   per   l'indizione   delle   procedure   concorsuali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straordinarie, al 31 dicembre 2019 per la loro conclusione, e  al  31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ottobre 2018 per la stipula di nuovi contratti di  lavoro  flessibile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ai sensi dell'articolo 1, comma 542, della legge 28 dicembre 2015,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208.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Le disposizioni di cui ai commi 1 e 2 si applicano al personale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tecnico-professionale  e  infermieristico  del   Servizio   sanitario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nazionale,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 al personale delle amministrazioni finanziate  dal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Fondo ordinario per gli enti e le istituzioni di ricerca,  anche  ove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lo stesso abbia maturato il periodo  di  tre  anni  di  lavoro  negli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ultimi otto anni rispettivamente presso diverse  amministrazioni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Servizio sanitario nazionale o presso diversi enti e  istituzioni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ricerca.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Ai fini delle assunzioni di cui al comma  1,  ha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priorita'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personale in servizio alla data di entrata  in  vigore  del  presente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13. In caso di processi di riordino, soppressione o  trasformazione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enti, con conseguente transito di personale, ai fini del  possesso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 requisito di cui ai commi 1, lettera c),  e  2,  lettera  b),  si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considera anche  il  periodo  maturato  presso  l'amministrazione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provenienza.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14. Le assunzioni a tempo indeterminato disciplinate  dall'articolo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1, commi 209, 211 e 212, della legge 27 dicembre 2013,  n.  147  sono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consentite anche nel triennio 2018-2020. Per 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 cui  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presente comma le  amministrazioni  interessate  possono  utilizzare,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le risorse di cui ai commi  3  e  4  o  previste  da  leggi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regionali, nel rispetto delle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dei  limiti  e  dei  criteri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previsti  nei  commi  citati.  Ai  fini  delle  disposizioni  di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commi 557 e 562, della legge  27  dicembre  2006,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296, gli enti territoriali calcolano la propria spesa di personale 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netto dell'eventuale cofinanziamento  erogato  dallo  Stato  e  dalle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regioni. Le amministrazioni interessate possono applicare la  proroga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degli eventuali contratti a tempo determinato  secondo  le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previste dall'ultimo periodo del comma 4.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21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63 del decreto legislativo 30 marzo  2001,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165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63 del decreto legislativo 30 marzo 2001,  n.  165,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2, sono aggiunti, in  fine,  i  seguenti  periodi:  «Il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giudice, con la sentenza con la quale annulla  o  dichiara  nullo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licenziamento, condanna  l'amministrazione  alla  reintegrazione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lavoratore nel posto  di  lavoro  e  al  pagamento  di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un'indennita'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risarcitoria commisurata all'ultima retribuzione di  riferimento 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il calcolo del trattamento di fine rapporto corrispondente al periodo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dal  giorno  del   licenziamento   fino   a   quello   dell'effettiva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reintegrazione, e comunque in misura non superiore alle  ventiquattro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mensilita'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dedotto quanto  il  lavoratore  abbia  percepito  per  lo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svolgimento di altre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lavorative. Il  datore  di  lavoro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condannato,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per il  medesimo  periodo,  al  versamento  dei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contributi previdenziali e assistenziali.»;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dopo il comma 2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inserito il seguente:  «2-bis.  Nel  caso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annullamento   della   sanzione   disciplinare   per    difetto  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proporzionalita'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il  giudice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rideterminare  la  sanzione, 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applicazione delle disposizioni  normative  e  contrattuali  vigenti,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tenendo conto della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gravita'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  comportamento  e  dello  specifico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interesse pubblico violato.».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22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Disposizioni di coordinamento e transitorie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linee di indirizzo per la pianificazione di personale di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all'articolo 6-ter del decreto legislativo  n.  165  del  2001,  come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introdotte dall'articolo 4, sono adottate entro novanta giorni  dalla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data di entrata in vigore del presente  decreto.  In  sede  di  prima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applicazione, il divieto di cui all'articolo 6, comma 6, del  decreto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legislativo n. 165 del 2001, come modificato dal presente decreto, si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applica a decorrere dal 30 marzo 2018  e  comunque  solo  decorso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termine  di  sessanta  giorni  dalla  pubblicazione  delle  linee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indirizzo di cui al primo periodo.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2. La disposizione di cui  all'articolo  55-septies,  comma  2-bis,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primo periodo, del decreto legislativo 30 marzo  2001,  n.  165,  che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attribuisce  all'Inps  la  competenza  esclusiva  ad  effettuare  gli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accertamenti medico legali sui dipendenti assenti  dal  servizio 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malattia, si applica  a  decorrere  dal  1°  settembre  2017  e,  nei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confronti del personale delle istituzioni  scolastiche  ed  educative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statali, a decorrere dall'anno scolastico 2017/2018.  Il  decreto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adozione dell'atto di indirizzo di cui all'articolo 55-septies, comma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2-bis, del decreto legislativo n. 165 del 2001, come  introdotto  dal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 il  decreto  di  cui  al  comma  5-bis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medesimo articolo sono adottati entro trenta  giorni  dalla  data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entrata  in  vigore  del  presente  decreto.   In   sede   di   prima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applicazione, le convenzioni sono stipulate, entro il 31 agosto 2017,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sentite anche le associazioni maggiormente rappresentative dei medici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fiscali. L'atto di indirizzo detta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la disciplina transitoria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da  applicarsi  agli  accertamenti   medico-legali   sui   dipendenti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pubblici, a decorrere dal 1°  settembre  2017,  in  caso  di  mancata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stipula delle predette convenzioni.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All'articolo  17  del  decreto-legge  6  luglio  2011,  n.  98,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15 luglio  2011,  n.  111,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5, dopo la lettera b)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aggiunta la seguente:  «b-bis)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 decorrere dall'entrata in vigore  dell'articolo  55-septies,  comma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2-bis, primo periodo, del decreto legislativo 30 marzo 2001, n.  165,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assegnato  all'Istituto  nazionale   della   previdenza   sociale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l'importo di 15 milioni di euro per l'anno 2017, 35 milioni  di  euro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per l'anno 2018 e 50 milioni di euro in ragione  d'anno  a  decorrere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dall'anno 2019. A  tal  fine  sono  corrispondentemente  ridotti  gli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stanziamenti iscritti negli  stati  di  previsione  della  spesa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bilancio dello Stato, utilizzando  le  risorse  disponibili  relative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all'autorizzazione di spesa di  cui  alla  lettera  b).  Il  Ministro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dell'economia e delle finanze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autorizzato, con proprio decreto, ad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apportare le occorrenti variazioni di bilancio. Le  predette  risorse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sono finalizzate esclusivamente ai controlli  sulle  assenze  di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all'articolo 55-septies, comma  2-bis,  del  decreto  legislativo  30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marzo 2001, n. 165. L'Istituto  nazionale  della  previdenza  sociale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predispone una relazione annuale al Ministero dell'economia  e  delle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finanze e alla Presidenza del Consiglio dei ministri  -  Dipartimento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della  funzione  pubblica  al  fine  di  consentire  il  monitoraggio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sull'utilizzo di tali risorse.»;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5-bis, 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 primo periodo, le parole «alle regioni» sono sostituite dalle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seguenti: «all'INPS» e le parole «effettuati dalle aziende  sanitarie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locali» sono soppresse;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il secondo periodo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soppresso.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Nel decreto legislativo 30 marzo 2001, n. 165: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 le  parole  «Ministero  della  ricerca  scientifica»,   ovunque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ricorrano,    sono    sostituite    dalle    seguenti:     «Ministero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dell'istruzione,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dell'universita'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della ricerca»;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le parole «del  tesoro,  del  bilancio  e  della  programmazione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economica»  sono  sostituite,  ovunque  ricorrano,  dalle   seguenti: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«dell'economia e delle finanze»;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All'articolo 60 del decreto legislativo 30 marzo 2001,  n.  165,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1, dopo le parole «Ministero del tesoro, del bilancio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della programmazione economica» ovunque ricorrano, sono  inserite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seguenti: « - Dipartimento della Ragioneria generale dello Stato»,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parole «un modello di rilevazione» sono  sostituite  dalle  seguenti: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acquisizione», dopo le parole «in  quiescenza»  sono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inserite le seguenti: «presso le amministrazioni pubbliche», dopo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parole «per la loro evidenziazione» sono  inserite  le  seguenti:  «,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limitatamente al personale dipendente dei ministeri,»,  e  le  parole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«ai bilanci» sono  sostituite  dalle  seguenti:  «al  bilancio  dello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Stato»;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1, secondo  periodo,  le  parole  «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altresi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',  un»  sono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sostituite dalle seguenti: «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altresi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', il»;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 comma 2,  primo  periodo,  le  parole  «rilevate  secondo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modello»  sono  sostituite  dalle  seguenti:  «rilevate  secondo 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» e il terzo periodo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soppresso;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al comma 3,  dopo  le  parole  «le  aziende»  sono  inserite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«e gli enti»;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al comma 5, le parole «Ministro per la funzione  pubblica»  sono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sostituite dalle seguenti: «Ministro  per  la  semplificazione  e  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 amministrazione»;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f) al comma 6, secondo periodo, le parole «,  dei  rendimenti,  dei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risultati, di verifica dei carichi di lavoro» sono soppresse.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 comma 1, dell'articolo 61, del decreto legislativo  30  marzo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2001, n. 165, le parole «11-ter, comma 7, della legge 5 agosto  1978,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n. 468,» sono sostituite dalle seguenti:  «17,  comma  12-bis,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legge 31 dicembre 2009, n. 196,» e l'ultimo periodo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soppresso.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All'articolo 4, comma 1, del decreto-legge 6 marzo 2014, n.  16,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 maggio 2014, n. 68, dopo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 primo  periodo,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inserito  il  seguente:  «Al  fine  di   non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pregiudicare l'ordinata  prosecuzione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dell'attivita'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amministrativa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amministrazioni interessate, la quota  del  recupero  non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eccedere il 25 per cento delle risorse destinate alla  contrattazione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integrativa ed il numero di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annualita'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cui al periodo  precedente,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previa certificazione degli organi di controllo di  cui  all'articolo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40-bis, comma 1, del decreto legislativo 30 marzo 2001,  n.  165,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corrispondentemente incrementato.».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Il divieto di cui  all'articolo  7,  comma  5-bis,  del  decreto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legislativo n. 165 del 2001, come introdotto dal presente decreto, si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applica a decorrere dal 1° gennaio 2018.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All'articolo 2, comma 4, del decreto legislativo n. 81 del  2015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primo periodo, le parole «Fino  al  completo  riordino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disciplina dell'utilizzo dei contratti di lavoro flessibile da  parte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delle pubbliche amministrazioni, la» sono sostituite dalla  seguente: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«La» e la parola «medesime»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sostituita dalle seguenti:  «pubbliche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amministrazioni»;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il secondo periodo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soppresso.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All'articolo 1, comma 410, della legge  11  dicembre  2016, 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232, le parole da «articolo 2» fino a «n. 81» sono  sostituite  dalle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seguenti: «articolo 7, comma 5-bis, del decreto legislativo 30  marzo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2001, n. 165».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Con riferimento alle disposizioni di  cui  all'articolo  6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n. 165 del 2001,  come  modificate  dal  presente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decreto, in sede di prima applicazione sono fatte salve le  procedure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reclutamento del personale dell'Amministrazione giudiziaria di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commi 2-bis e 2-quater, del decreto-legge  30  giugno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2016, n. 117, convertito dalla  legge  12  agosto  2016,  n.  161, 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1, comma 372, della legge 11 dicembre 2016, n. 232.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Le disposizioni di cui all'articolo 8 del presente  decreto  si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applicano agli incarichi  conferiti  successivamente  al  1°  gennaio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2018.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13. Le disposizioni di cui al Capo VII si applicano  agli  illeciti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disciplinari commessi successivamente alla data di entrata in  vigore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presente decreto.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14. Il Dipartimento della funzione pubblica  della  Presidenza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ministri, nell'ambito delle risorse umane,  strumentali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 finanziarie disponibili a legislazione vigente, svolge funzioni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monitoraggio e valutazione dell'attuazione delle disposizioni di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presente decreto.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15. Per il triennio 2018-2020,  le  pubbliche  amministrazioni,  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fine di valorizzare le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professionalita'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interne,  possono  attivare,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nei limiti delle vigenti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facolta'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assunzionali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 procedure  selettive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per la progressione tra le aree  riservate  al  personale  di  ruolo,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fermo restando  il  possesso  dei  titoli  di  studio  richiesti 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l'accesso  dall'esterno.  Il  numero  di  posti  per  tali  procedure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selettive riservate non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superare  il  20  per  cento  di  quelli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previsti nei piani dei fabbisogni come  nuove  assunzioni  consentite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per la relativa area o categoria.  In  ogni  caso,  l'attivazione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dette procedure selettive riservate determina, in relazione al numero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posti individuati, la corrispondente riduzione  della  percentuale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riserva di posti destinata al personale interno,  utilizzabile  da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ogni amministrazione ai fini delle progressioni tra le  aree  di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all'articolo 52  del  decreto  legislativo  n.  165  del  2001.  Tali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procedure selettive prevedono prove volte ad accertare  la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capacita'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dei candidati di utilizzare  e  applicare  nozioni  teoriche  per  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soluzione di problemi  specifici  e  casi  concreti.  La  valutazione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positiva conseguita dal dipendente per almeno tre  anni,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l'attivita'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svolta e i risultati conseguiti,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 l'eventuale  superamento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precedenti procedure selettive,  costituiscono  titoli  rilevanti  ai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fini dell'attribuzione dei posti  riservati  per  l'accesso  all'area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superiore.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16. All'articolo 3, comma 2, del decreto  legislativo  n.  165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2001, dopo le parole  «ricercatori  universitari»  sono  inserite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«, a tempo indeterminato o determinato,».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23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Salario accessorio e sperimentazione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  fine  di  perseguire  la  progressiva  armonizzazione   dei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trattamenti economici accessori del personale  delle  amministrazioni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1, comma 2 del decreto legislativo 30 marzo 2001,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n. 165, la contrattazione collettiva nazionale, per ogni  comparto  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area di contrattazione opera, tenuto conto delle risorse  di  cui  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comma 2, la  graduale  convergenza  dei  medesimi  trattamenti  anche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mediante  la  differenziata  distribuzione,  distintamente   per 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personale dirigenziale e non dirigenziale, delle risorse  finanziarie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destinate all'incremento dei fondi per la contrattazione  integrativa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ciascuna amministrazione.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Nelle more di quanto previsto dal comma 1, al fine di assicurare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la semplificazione amministrativa, la valorizzazione del  merito,  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qualita'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dei servizi e garantire adeguati livelli  di  efficienza  ed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economicita'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dell'azione  amministrativa,  assicurando  al  contempo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l'invarianza  della  spesa,  a  decorrere  dal   1°   gennaio   2017,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l'ammontare  complessivo  delle  risorse  destinate  annualmente   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trattamento accessorio del personale, anche di livello  dirigenziale,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 ciascuna delle amministrazioni pubbliche di  cui  all'articolo  1,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2, del decreto legislativo 30 marzo  2001,  n.  165,  non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superare il corrispondente importo determinato  per  l'anno  2016.  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decorrere dalla predetta data l'articolo 1, comma 236, della legge 28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2015, n. 208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abrogato. Per gli enti locali che non  hanno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potuto   destinare   nell'anno   2016   risorse    aggiuntive    alla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contrattazione integrativa a causa del mancato rispetto del patto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stabilita'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interno del 2015, l'ammontare complessivo delle risorse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 primo  periodo  del  presente  comma  non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superare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corrispondente importo determinato per l'anno 2015, ridotto in misura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proporzionale alla riduzione  del  personale  in  servizio  nell'anno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2016.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Fermo restando il limite delle risorse complessive previsto  dal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comma 2, le regioni e gli enti locali, con esclusione degli enti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Servizio sanitario nazionale, possono destinare apposite risorse alla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componente variabile dei fondi per il salario accessorio,  anche 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l'attivazione dei servizi o di  processi  di  riorganizzazione  e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relativo mantenimento, nel rispetto dei vincoli di bilancio  e  delle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vigenti disposizioni in materia di vincoli della spesa di personale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 coerenza con la normativa contrattuale  vigente  per  la  medesima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componente variabile.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 decorrere dal 1° gennaio 2018 e sino al 31 dicembre  2020, 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via  sperimentale,  le  regioni  a  statuto  ordinario  e  le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citta'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Metropolitane che rispettano i requisiti di cui  al  secondo  periodo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possono incrementare, oltre il limite di cui al comma 2,  l'ammontare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della  componente  variabile  dei   fondi   per   la   contrattazione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integrativa destinata al personale  in  servizio  presso  i  predetti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enti, anche di livello dirigenziale, in misura non  superiore  a  una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percentuale della componente stabile dei fondi medesimi definita  con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decreto del  Presidente  del  Consiglio  dei  ministri,  adottato  su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proposta  del  Ministro  per  la  semplificazione   e   la   pubblica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amministrazione, di concerto con il Ministro  dell'economia  e  delle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finanze, previo accordo  in  sede  di  Conferenza  unificata  di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all'articolo 8 del decreto legislativo n. 281 del 1997, entro novanta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giorni  dalla  entrata  in  vigore  del  presente  provvedimento.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predetto decreto individua i requisiti da rispettare  ai  fini  della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partecipazione alla sperimentazione di  cui  al  periodo  precedente,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tenendo conto in particolare dei seguenti parametri: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 fermo  restando  quanto   disposto   dall'articolo   1,   comma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557-quater, della legge n. 296 del 2006, il rapporto tra le spese 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personale e le entrate correnti considerate  al  netto  di  quelle  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destinazione vincolata;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il rispetto degli obiettivi del  pareggio  di  bilancio  di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9 della legge 24 dicembre 2012, n. 243;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il rispetto del  termine  di  pagamento  dei  debiti  di  natura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commerciale previsti dall'articolo 41, comma 2, del decreto-legge  24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aprile 2014, n. 66;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la dinamica del rapporto tra salario accessorio  e  retribuzione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complessiva.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Nell'ambito della sperimentazione per gli enti di cui  al  primo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periodo del comma 4, con  uno  o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decreti  del  Presidente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Consiglio  dei  ministri,   su   proposta   del   Ministro   per   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semplificazione e la pubblica amministrazione,  di  concerto  con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Ministro dell'economia  e  delle  finanze,  previa  acquisizione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parere in sede di Conferenza unificata  di  cui  all'articolo  8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 legislativo  n.  281  del  1997,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disposto  il  graduale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superamento degli attuali  vincoli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assunzionali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 in  favore  di  un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meccanismo basato sulla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sostenibilita'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finanziaria  della  spesa 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personale valutata anche in base ai  criteri  per  la  partecipazione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alla sperimentazione, previa individuazione di  specifici  meccanismi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che consentano l'effettiva assenza di nuovi o maggiori oneri a carico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della  finanza  pubblica.  Nell'ambito  della   sperimentazione,   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procedure concorsuali finalizzate al  reclutamento  di  personale  in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attuazione di quanto previsto dal presente comma, sono delegate dagli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enti di cui al  comma  3  alla  Commissione  interministeriale  RIPAM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istituita  con  decreto  interministeriale  del  25  luglio  1994, 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successive modificazioni.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Sulla base degli esiti della sperimentazione,  con  decreto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Presidente del Consiglio dei ministri, su proposta del  Ministro 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la semplificazione e la pubblica amministrazione, di concerto con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Ministro dell'economia e delle finanze, acquisita l'intesa in sede di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Conferenza unificata di cui all'articolo 8 del decreto legislativo n.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281 del 1997,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essere disposta l'applicazione in  via  permanente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disposizioni contenute nei commi  4  e  5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  l'eventuale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estensione ad altre amministrazioni pubbliche,  ivi  comprese  quelle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del servizio sanitario nazionale, previa individuazione di  specifici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meccanismi che consentano l'effettiva assenza  di  nuovi  o  maggiori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oneri a carico della finanza pubblica.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Nel caso si rilevino incrementi di spesa che  compromettono  gli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obiettivi e gli  equilibri  di  finanza  pubblica,  con  decreto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Presidente del Consiglio dei ministri, su proposta del  Ministro  per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la semplificazione e la pubblica amministrazione, di concerto con  il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Ministro dell'economia e delle finanze, sono adottate  le  necessarie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misure correttive.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24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Clausola di invarianza finanziaria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All'attuazione delle disposizioni di cui al presente decreto  si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provvede nell'ambito delle risorse umane, strumentali  e  finanziarie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disponibili a  legislazione  vigente,  ivi  comprese  quelle  di  cui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all'articolo 22, comma 3, e, comunque, senza nuovi o  maggiori  oneri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la finanza pubblica.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25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Abrogazioni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decreto legislativo 30 marzo 2001, n. 165, l'articolo  59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abrogato.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Al  decreto-legge  10  gennaio  2006,  n.  4,  convertito,  con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modificazione, dalla legge 9 marzo  2006,  n.  80,  l'articolo  7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abrogato.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All'articolo 1 della legge 27 dicembre 2013, n.  147,  il  comma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339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abrogato.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 commi 219, 220, 222 e  224  dell'articolo  1  della  legge  28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2015, n.  208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'  il  quarto  periodo  del  comma  227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1 della citata legge n. 208 del 2015 sono abrogati.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presente decreto, munito del sigillo dello Stato,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sara'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inserito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nella  Raccolta  ufficiale  degli  atti  normativi  della  Repubblica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italiana. E' fatto obbligo a chiunque spetti di osservarlo e di farlo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osservare.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Dato a Roma, addi' 25 maggio 2017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MATTARELLA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Gentiloni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Silveri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 Presidente  del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Consiglio dei ministri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Madia,     Ministro     per      la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semplificazione   e   la   pubblica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amministrazione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</w:t>
      </w:r>
      <w:proofErr w:type="spellStart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Padoan</w:t>
      </w:r>
      <w:proofErr w:type="spellEnd"/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>,  Ministro  dell'economia  e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delle finanze </w:t>
      </w:r>
    </w:p>
    <w:p w:rsidR="004507F2" w:rsidRPr="004507F2" w:rsidRDefault="004507F2" w:rsidP="00450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4507F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Visto, il Guardasigilli: Orlando </w:t>
      </w:r>
    </w:p>
    <w:p w:rsidR="00257E1E" w:rsidRDefault="00257E1E"/>
    <w:sectPr w:rsidR="00257E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F2"/>
    <w:rsid w:val="00257E1E"/>
    <w:rsid w:val="0045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FB85"/>
  <w15:chartTrackingRefBased/>
  <w15:docId w15:val="{7F5E9BE5-FCE1-484F-8ECE-49CE0D7F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Nessunelenco1">
    <w:name w:val="Nessun elenco1"/>
    <w:next w:val="Nessunelenco"/>
    <w:uiPriority w:val="99"/>
    <w:semiHidden/>
    <w:unhideWhenUsed/>
    <w:rsid w:val="004507F2"/>
  </w:style>
  <w:style w:type="paragraph" w:customStyle="1" w:styleId="msonormal0">
    <w:name w:val="msonormal"/>
    <w:basedOn w:val="Normale"/>
    <w:rsid w:val="00450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450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507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507F2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riferimento">
    <w:name w:val="riferimento"/>
    <w:basedOn w:val="Carpredefinitoparagrafo"/>
    <w:rsid w:val="004507F2"/>
  </w:style>
  <w:style w:type="character" w:customStyle="1" w:styleId="righetta">
    <w:name w:val="righetta"/>
    <w:basedOn w:val="Carpredefinitoparagrafo"/>
    <w:rsid w:val="004507F2"/>
  </w:style>
  <w:style w:type="character" w:customStyle="1" w:styleId="righettadx">
    <w:name w:val="righetta_dx"/>
    <w:basedOn w:val="Carpredefinitoparagrafo"/>
    <w:rsid w:val="004507F2"/>
  </w:style>
  <w:style w:type="paragraph" w:styleId="NormaleWeb">
    <w:name w:val="Normal (Web)"/>
    <w:basedOn w:val="Normale"/>
    <w:uiPriority w:val="99"/>
    <w:semiHidden/>
    <w:unhideWhenUsed/>
    <w:rsid w:val="00450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dentro">
    <w:name w:val="dentro"/>
    <w:basedOn w:val="Carpredefinitoparagrafo"/>
    <w:rsid w:val="00450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3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1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8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13194</Words>
  <Characters>75210</Characters>
  <Application>Microsoft Office Word</Application>
  <DocSecurity>0</DocSecurity>
  <Lines>626</Lines>
  <Paragraphs>176</Paragraphs>
  <ScaleCrop>false</ScaleCrop>
  <Company/>
  <LinksUpToDate>false</LinksUpToDate>
  <CharactersWithSpaces>88228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Dirigenza</dc:creator>
  <cp:keywords/>
  <dc:description/>
  <cp:lastModifiedBy>Dirigenza</cp:lastModifiedBy>
  <cp:revision>1</cp:revision>
  <dcterms:created xsi:type="dcterms:W3CDTF">2017-11-07T07:51:00Z</dcterms:created>
  <dcterms:modified xsi:type="dcterms:W3CDTF">2017-11-07T07:54:00Z</dcterms:modified>
</cp:coreProperties>
</file>